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7" w:rsidRPr="00706007" w:rsidRDefault="00706007" w:rsidP="007060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06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Academic Affairs Manual (ACD)</w:t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28575"/>
            <wp:effectExtent l="19050" t="0" r="0" b="0"/>
            <wp:docPr id="1" name="Picture 1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  <w:gridCol w:w="4334"/>
      </w:tblGrid>
      <w:tr w:rsidR="00706007" w:rsidRPr="00706007" w:rsidTr="00706007">
        <w:trPr>
          <w:tblCellSpacing w:w="7" w:type="dxa"/>
        </w:trPr>
        <w:tc>
          <w:tcPr>
            <w:tcW w:w="0" w:type="auto"/>
            <w:vAlign w:val="center"/>
            <w:hideMark/>
          </w:tcPr>
          <w:p w:rsidR="00706007" w:rsidRPr="00706007" w:rsidRDefault="00706007" w:rsidP="0070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Effective:</w:t>
            </w:r>
            <w:r w:rsidRPr="0070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7/1/1978</w:t>
            </w:r>
          </w:p>
        </w:tc>
        <w:tc>
          <w:tcPr>
            <w:tcW w:w="0" w:type="auto"/>
            <w:vAlign w:val="center"/>
            <w:hideMark/>
          </w:tcPr>
          <w:p w:rsidR="00706007" w:rsidRPr="00706007" w:rsidRDefault="00706007" w:rsidP="004904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Revised:</w:t>
            </w:r>
            <w:r w:rsidRPr="00706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8/1/1</w:t>
            </w:r>
            <w:r w:rsidR="004F70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4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28575"/>
            <wp:effectExtent l="19050" t="0" r="0" b="0"/>
            <wp:docPr id="2" name="Picture 2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5"/>
        <w:gridCol w:w="5305"/>
      </w:tblGrid>
      <w:tr w:rsidR="00706007" w:rsidRPr="00706007" w:rsidTr="0070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007" w:rsidRPr="00706007" w:rsidRDefault="00706007" w:rsidP="0070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219075"/>
                  <wp:effectExtent l="19050" t="0" r="0" b="0"/>
                  <wp:docPr id="3" name="Picture 3" descr="[ASU log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ASU log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06007" w:rsidRPr="00706007" w:rsidRDefault="00706007" w:rsidP="009462A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0600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ACD 804: </w:t>
            </w:r>
            <w:r w:rsidR="00DB01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Tobacco</w:t>
            </w:r>
            <w:r w:rsidR="009462A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-</w:t>
            </w:r>
            <w:r w:rsidR="00DB01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Free Campus </w:t>
            </w:r>
          </w:p>
        </w:tc>
      </w:tr>
    </w:tbl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4" name="Picture 4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007">
        <w:rPr>
          <w:rFonts w:ascii="Times New Roman" w:eastAsia="Times New Roman" w:hAnsi="Times New Roman" w:cs="Times New Roman"/>
          <w:b/>
          <w:bCs/>
          <w:sz w:val="36"/>
          <w:szCs w:val="36"/>
        </w:rPr>
        <w:t>Purpose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5" name="Picture 5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To protect the health and safety of university 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 xml:space="preserve">faculty, staff, 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2E425C">
        <w:rPr>
          <w:rFonts w:ascii="Times New Roman" w:eastAsia="Times New Roman" w:hAnsi="Times New Roman" w:cs="Times New Roman"/>
          <w:sz w:val="24"/>
          <w:szCs w:val="24"/>
        </w:rPr>
        <w:t xml:space="preserve">, and visitors 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>on the campuses of ASU</w:t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6" name="Picture 6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007">
        <w:rPr>
          <w:rFonts w:ascii="Times New Roman" w:eastAsia="Times New Roman" w:hAnsi="Times New Roman" w:cs="Times New Roman"/>
          <w:b/>
          <w:bCs/>
          <w:sz w:val="36"/>
          <w:szCs w:val="36"/>
        </w:rPr>
        <w:t>Sources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7" name="Picture 7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07">
        <w:rPr>
          <w:rFonts w:ascii="Times New Roman" w:eastAsia="Times New Roman" w:hAnsi="Times New Roman" w:cs="Times New Roman"/>
          <w:i/>
          <w:iCs/>
          <w:sz w:val="24"/>
          <w:szCs w:val="24"/>
        </w:rPr>
        <w:t>Arizona Revised Statutes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 §§ 36–601.01 as amended</w:t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8" name="Picture 8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007">
        <w:rPr>
          <w:rFonts w:ascii="Times New Roman" w:eastAsia="Times New Roman" w:hAnsi="Times New Roman" w:cs="Times New Roman"/>
          <w:b/>
          <w:bCs/>
          <w:sz w:val="36"/>
          <w:szCs w:val="36"/>
        </w:rPr>
        <w:t>Applicability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9" name="Picture 9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>faculty, staff,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 students and visitors</w:t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10" name="Picture 10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007">
        <w:rPr>
          <w:rFonts w:ascii="Times New Roman" w:eastAsia="Times New Roman" w:hAnsi="Times New Roman" w:cs="Times New Roman"/>
          <w:b/>
          <w:bCs/>
          <w:sz w:val="36"/>
          <w:szCs w:val="36"/>
        </w:rPr>
        <w:t>Background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11" name="Picture 11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A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07">
        <w:rPr>
          <w:rFonts w:ascii="Times New Roman" w:eastAsia="Times New Roman" w:hAnsi="Times New Roman" w:cs="Times New Roman"/>
          <w:sz w:val="24"/>
          <w:szCs w:val="24"/>
        </w:rPr>
        <w:t>ASU recognizes that</w:t>
      </w:r>
      <w:r w:rsidR="00DB01AE">
        <w:rPr>
          <w:rFonts w:ascii="Times New Roman" w:eastAsia="Times New Roman" w:hAnsi="Times New Roman" w:cs="Times New Roman"/>
          <w:sz w:val="24"/>
          <w:szCs w:val="24"/>
        </w:rPr>
        <w:t xml:space="preserve"> tobacco use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 is a public health hazard and is dedicated to providing a healthy, comfortable</w:t>
      </w:r>
      <w:r w:rsidR="00937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and educationally productive learning environment for 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 xml:space="preserve">faculty, staff, 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>students and visitors</w:t>
      </w:r>
      <w:r w:rsidR="00580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07" w:rsidRPr="00706007" w:rsidRDefault="005805A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06007" w:rsidRPr="00706007">
        <w:rPr>
          <w:rFonts w:ascii="Times New Roman" w:eastAsia="Times New Roman" w:hAnsi="Times New Roman" w:cs="Times New Roman"/>
          <w:sz w:val="24"/>
          <w:szCs w:val="24"/>
        </w:rPr>
        <w:t>he university complies with state law on smoking.</w:t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9050"/>
            <wp:effectExtent l="19050" t="0" r="0" b="0"/>
            <wp:docPr id="12" name="Picture 12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6007">
        <w:rPr>
          <w:rFonts w:ascii="Times New Roman" w:eastAsia="Times New Roman" w:hAnsi="Times New Roman" w:cs="Times New Roman"/>
          <w:b/>
          <w:bCs/>
          <w:sz w:val="36"/>
          <w:szCs w:val="36"/>
        </w:rPr>
        <w:t>Policy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9050"/>
            <wp:effectExtent l="19050" t="0" r="0" b="0"/>
            <wp:docPr id="13" name="Picture 13" descr="[horizontal ru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horizontal rule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007" w:rsidRPr="00706007" w:rsidRDefault="0070600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0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Smoking</w:t>
      </w:r>
      <w:r w:rsidR="009130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B01AE">
        <w:rPr>
          <w:rFonts w:ascii="Times New Roman" w:eastAsia="Times New Roman" w:hAnsi="Times New Roman" w:cs="Times New Roman"/>
          <w:sz w:val="24"/>
          <w:szCs w:val="24"/>
        </w:rPr>
        <w:t>and the use of smokeless</w:t>
      </w:r>
      <w:r w:rsidR="00913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1AE">
        <w:rPr>
          <w:rFonts w:ascii="Times New Roman" w:eastAsia="Times New Roman" w:hAnsi="Times New Roman" w:cs="Times New Roman"/>
          <w:sz w:val="24"/>
          <w:szCs w:val="24"/>
        </w:rPr>
        <w:t>tobacco products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 prohibited 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 xml:space="preserve">in or </w:t>
      </w:r>
      <w:r w:rsidR="003D5F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A26CB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9462AC">
        <w:rPr>
          <w:rFonts w:ascii="Times New Roman" w:eastAsia="Times New Roman" w:hAnsi="Times New Roman" w:cs="Times New Roman"/>
          <w:sz w:val="24"/>
          <w:szCs w:val="24"/>
        </w:rPr>
        <w:t xml:space="preserve"> university:</w:t>
      </w:r>
    </w:p>
    <w:p w:rsidR="003D5F27" w:rsidRDefault="00DB01AE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owned </w:t>
      </w:r>
      <w:r w:rsidR="00FD3F66" w:rsidRPr="003A26CB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E32DE5" w:rsidRPr="003A2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1AE" w:rsidRDefault="00DB01AE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leased property</w:t>
      </w:r>
    </w:p>
    <w:p w:rsidR="003D5F27" w:rsidRDefault="00E32DE5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CB">
        <w:rPr>
          <w:rFonts w:ascii="Times New Roman" w:eastAsia="Times New Roman" w:hAnsi="Times New Roman" w:cs="Times New Roman"/>
          <w:sz w:val="24"/>
          <w:szCs w:val="24"/>
        </w:rPr>
        <w:t xml:space="preserve">facilities </w:t>
      </w:r>
    </w:p>
    <w:p w:rsidR="003D5F27" w:rsidRDefault="00E32DE5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CB">
        <w:rPr>
          <w:rFonts w:ascii="Times New Roman" w:eastAsia="Times New Roman" w:hAnsi="Times New Roman" w:cs="Times New Roman"/>
          <w:sz w:val="24"/>
          <w:szCs w:val="24"/>
        </w:rPr>
        <w:t xml:space="preserve">grounds </w:t>
      </w:r>
    </w:p>
    <w:p w:rsidR="003D5F27" w:rsidRDefault="00E32DE5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6CB">
        <w:rPr>
          <w:rFonts w:ascii="Times New Roman" w:eastAsia="Times New Roman" w:hAnsi="Times New Roman" w:cs="Times New Roman"/>
          <w:sz w:val="24"/>
          <w:szCs w:val="24"/>
        </w:rPr>
        <w:t>parking structure</w:t>
      </w:r>
      <w:r w:rsidR="00D32458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13008" w:rsidRDefault="00913008" w:rsidP="005805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university-owned vehicles</w:t>
      </w:r>
    </w:p>
    <w:p w:rsidR="007E5EA7" w:rsidRDefault="007E5EA7" w:rsidP="00706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Exceptions: </w:t>
      </w:r>
    </w:p>
    <w:p w:rsidR="00913008" w:rsidRDefault="007E5E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 w:rsidR="00E32DE5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E5">
        <w:rPr>
          <w:rFonts w:ascii="Times New Roman" w:eastAsia="Times New Roman" w:hAnsi="Times New Roman" w:cs="Times New Roman"/>
          <w:sz w:val="24"/>
          <w:szCs w:val="24"/>
        </w:rPr>
        <w:t xml:space="preserve">owned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vehicles  </w:t>
      </w:r>
    </w:p>
    <w:p w:rsidR="00913008" w:rsidRDefault="00FD3F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Leased </w:t>
      </w:r>
      <w:r w:rsidR="00E32DE5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 w:val="24"/>
          <w:szCs w:val="24"/>
        </w:rPr>
        <w:t>residences that have been designated as smoking</w:t>
      </w: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007" w:rsidRPr="00706007" w:rsidRDefault="00706007" w:rsidP="007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007">
        <w:rPr>
          <w:rFonts w:ascii="Times New Roman" w:eastAsia="Times New Roman" w:hAnsi="Times New Roman" w:cs="Times New Roman"/>
          <w:color w:val="FFFFFF"/>
          <w:sz w:val="24"/>
          <w:szCs w:val="24"/>
        </w:rPr>
        <w:t>skip</w:t>
      </w:r>
      <w:proofErr w:type="gramEnd"/>
      <w:r w:rsidRPr="00706007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navigation bar</w:t>
      </w:r>
      <w:r w:rsidRPr="00706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007" w:rsidRPr="00706007" w:rsidRDefault="007941F3" w:rsidP="0070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top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ACD</w:t>
        </w:r>
      </w:hyperlink>
      <w:r w:rsidR="00706007" w:rsidRPr="00706007">
        <w:rPr>
          <w:rFonts w:ascii="Times New Roman" w:eastAsia="Times New Roman" w:hAnsi="Times New Roman" w:cs="Times New Roman"/>
          <w:color w:val="666666"/>
          <w:sz w:val="20"/>
          <w:szCs w:val="20"/>
        </w:rPr>
        <w:t> manual | ASU policies and procedures </w:t>
      </w:r>
      <w:hyperlink r:id="rId8" w:tgtFrame="_top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manuals</w:t>
        </w:r>
      </w:hyperlink>
      <w:r w:rsidR="00706007" w:rsidRPr="00706007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| </w:t>
      </w:r>
      <w:hyperlink r:id="rId9" w:tgtFrame="_top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Index</w:t>
        </w:r>
      </w:hyperlink>
      <w:r w:rsidR="00706007" w:rsidRPr="00706007">
        <w:rPr>
          <w:rFonts w:ascii="Times New Roman" w:eastAsia="Times New Roman" w:hAnsi="Times New Roman" w:cs="Times New Roman"/>
          <w:color w:val="666666"/>
          <w:sz w:val="20"/>
          <w:szCs w:val="20"/>
        </w:rPr>
        <w:t> of Policies by Title | ACD manual </w:t>
      </w:r>
      <w:hyperlink r:id="rId10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contact</w:t>
        </w:r>
      </w:hyperlink>
      <w:r w:rsidR="00706007" w:rsidRPr="00706007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| Provost’s Office Web </w:t>
      </w:r>
      <w:hyperlink r:id="rId11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site</w:t>
        </w:r>
      </w:hyperlink>
    </w:p>
    <w:p w:rsidR="00706007" w:rsidRPr="00706007" w:rsidRDefault="007941F3" w:rsidP="0070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p" w:history="1">
        <w:r w:rsidR="00706007" w:rsidRPr="00706007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Back to Top</w:t>
        </w:r>
      </w:hyperlink>
    </w:p>
    <w:p w:rsidR="008F05D0" w:rsidRDefault="008F05D0"/>
    <w:sectPr w:rsidR="008F05D0" w:rsidSect="008F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6F3C"/>
    <w:multiLevelType w:val="hybridMultilevel"/>
    <w:tmpl w:val="D010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34F"/>
    <w:multiLevelType w:val="multilevel"/>
    <w:tmpl w:val="583E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03D18"/>
    <w:multiLevelType w:val="multilevel"/>
    <w:tmpl w:val="FC88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06007"/>
    <w:rsid w:val="00057845"/>
    <w:rsid w:val="00160786"/>
    <w:rsid w:val="001704B6"/>
    <w:rsid w:val="001E4802"/>
    <w:rsid w:val="00243B75"/>
    <w:rsid w:val="002E425C"/>
    <w:rsid w:val="003A26CB"/>
    <w:rsid w:val="003D5F27"/>
    <w:rsid w:val="004904BD"/>
    <w:rsid w:val="004F7013"/>
    <w:rsid w:val="005805A7"/>
    <w:rsid w:val="00706007"/>
    <w:rsid w:val="00770DAF"/>
    <w:rsid w:val="00775640"/>
    <w:rsid w:val="007941F3"/>
    <w:rsid w:val="007B45C0"/>
    <w:rsid w:val="007E5EA7"/>
    <w:rsid w:val="00895273"/>
    <w:rsid w:val="008C1EDB"/>
    <w:rsid w:val="008F05D0"/>
    <w:rsid w:val="00902F91"/>
    <w:rsid w:val="00913008"/>
    <w:rsid w:val="009376BA"/>
    <w:rsid w:val="009462AC"/>
    <w:rsid w:val="00A16E69"/>
    <w:rsid w:val="00AE29F8"/>
    <w:rsid w:val="00C343E9"/>
    <w:rsid w:val="00D023B7"/>
    <w:rsid w:val="00D32458"/>
    <w:rsid w:val="00DB01AE"/>
    <w:rsid w:val="00E32DE5"/>
    <w:rsid w:val="00E47462"/>
    <w:rsid w:val="00ED3295"/>
    <w:rsid w:val="00F16331"/>
    <w:rsid w:val="00FD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D0"/>
  </w:style>
  <w:style w:type="paragraph" w:styleId="Heading1">
    <w:name w:val="heading 1"/>
    <w:basedOn w:val="Normal"/>
    <w:link w:val="Heading1Char"/>
    <w:uiPriority w:val="9"/>
    <w:qFormat/>
    <w:rsid w:val="00706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06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0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06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0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E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3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/aad/manual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u.edu/aad/manuals/acd/index.html" TargetMode="External"/><Relationship Id="rId12" Type="http://schemas.openxmlformats.org/officeDocument/2006/relationships/hyperlink" Target="http://www.asu.edu/aad/manuals/acd/acd8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su.edu/aad/manuals/acd/provost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su.edu/aad/manuals/acd/acd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edu/aad/manuals/indextit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jmcmanu</dc:creator>
  <cp:lastModifiedBy>kjsalcid</cp:lastModifiedBy>
  <cp:revision>2</cp:revision>
  <cp:lastPrinted>2012-06-26T22:57:00Z</cp:lastPrinted>
  <dcterms:created xsi:type="dcterms:W3CDTF">2012-09-05T18:19:00Z</dcterms:created>
  <dcterms:modified xsi:type="dcterms:W3CDTF">2012-09-05T18:19:00Z</dcterms:modified>
</cp:coreProperties>
</file>